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Personable and efficient server with 3 years of experience in fine dining and casual restaurant environments. Proven ability to manage high-volume sections while delivering attentive, personalized service. Skilled in menu knowledge, wine pairings, and creating exceptional guest experiences.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Table management (6-8 table sections)  •  Menu and wine knowledge  •  POS systems (Toast, Micros, Aloha)  •  Upselling and suggestive selling  •  Allergy and dietary accommodation  •  Cash handling  •  Team collaboration  •  Conflict resolution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Server</w:t>
      </w:r>
      <w:r>
        <w:rPr>
          <w:sz w:val="22"/>
          <w:szCs w:val="22"/>
        </w:rPr>
        <w:t xml:space="preserve"> — Bella's Italian Kitchen</w:t>
      </w:r>
      <w:r>
        <w:rPr>
          <w:color w:val="555555"/>
          <w:sz w:val="22"/>
          <w:szCs w:val="22"/>
        </w:rPr>
        <w:t xml:space="preserve">	May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Nashville, TN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Manage 6-table section generating average sales of $1,200 per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98% positive feedback rating with emphasis on personalized service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Develop expertise in Italian wine pairings, increasing wine sales by 25%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Train 4 new servers on menu knowledge, table service, and restaurant procedures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 guest complaints professionally, converting negative experiences into positive ones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Server</w:t>
      </w:r>
      <w:r>
        <w:rPr>
          <w:sz w:val="22"/>
          <w:szCs w:val="22"/>
        </w:rPr>
        <w:t xml:space="preserve"> — Downtown Grill</w:t>
      </w:r>
      <w:r>
        <w:rPr>
          <w:color w:val="555555"/>
          <w:sz w:val="22"/>
          <w:szCs w:val="22"/>
        </w:rPr>
        <w:t xml:space="preserve">	January 2022 - April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Nashville, TN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Served up to 100 guests per shift in a high-volume casual dining environment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Learned all menu items and specials within first week of employment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Collaborated with kitchen staff to ensure timely and accurate order delivery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Consistently exceeded sales targets through suggestive selling techniques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Tennessee ABC Server Permit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ServSafe Food Handler Certification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2026-10-26T18:23:31.615Z</dcterms:created>
  <dcterms:modified xsi:type="dcterms:W3CDTF">2026-10-26T18:23:31.615Z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