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Dedicated line cook with 2+ years of experience in high-volume kitchens. Proficient in multiple stations including grill, sauté, and prep. Committed to food safety, quality standards, and maintaining efficiency during peak service periods.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Grill, sauté, and fry station expertise  •  Food prep and knife skills  •  Food safety (ServSafe certified)  •  Inventory and portion control  •  Kitchen equipment operation  •  Plating and presentation  •  High-volume production  •  Team coordination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Line Cook</w:t>
      </w:r>
      <w:r>
        <w:rPr>
          <w:sz w:val="22"/>
          <w:szCs w:val="22"/>
        </w:rPr>
        <w:t xml:space="preserve"> — The Grill House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80+ covers per shift on grill station during peak dinner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consistent food quality and presentation across all dishes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Cross-trained on all kitchen stations to provide coverage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Reduced food waste by 15% through improved portion control and prep practices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Ensure compliance with all health department regulations and ServSafe standards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Prep Cook</w:t>
      </w:r>
      <w:r>
        <w:rPr>
          <w:sz w:val="22"/>
          <w:szCs w:val="22"/>
        </w:rPr>
        <w:t xml:space="preserve"> — Casa Mexican Grill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Prepared ingredients for 200+ daily covers including sauces, vegetables, and proteins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organized walk-in cooler and dry storage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line cook responsibilities and promoted within 8 months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all recipe specifications and food safety guidelines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Texas Food Handler's Card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2026-06-18T12:00:14.508Z</dcterms:created>
  <dcterms:modified xsi:type="dcterms:W3CDTF">2026-06-18T12:00:14.508Z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