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Detail-oriented housekeeper with 3+ years of experience in hotel and commercial cleaning environments. Known for thoroughness, efficiency, and maintaining the highest standards of cleanliness. Consistently receives excellent guest feedback and supervisor recognition.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Guest room cleaning and inspection  •  Deep cleaning procedures  •  Chemical handling and safety  •  Laundry and linen service  •  Bed making and turndown service  •  Time management  •  Attention to detail  •  Physical stamina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Room Attendant</w:t>
      </w:r>
      <w:r>
        <w:rPr>
          <w:sz w:val="22"/>
          <w:szCs w:val="22"/>
        </w:rPr>
        <w:t xml:space="preserve"> — Marriott Downtown</w:t>
      </w:r>
      <w:r>
        <w:rPr>
          <w:color w:val="555555"/>
          <w:sz w:val="22"/>
          <w:szCs w:val="22"/>
        </w:rPr>
        <w:t xml:space="preserve">	April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Atlanta, GA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Clean and inspect 16-18 guest rooms per 8-hour shift while exceeding quality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 brand standards for room setup, amenity placement, and presentation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Respond to guest requests for extra linens, toiletries, and supplies promptly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Report maintenance issues and lost-and-found items per hotel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Receive consistently positive feedback on room cleanliness and attention to detail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Housekeeper</w:t>
      </w:r>
      <w:r>
        <w:rPr>
          <w:sz w:val="22"/>
          <w:szCs w:val="22"/>
        </w:rPr>
        <w:t xml:space="preserve"> — CleanPro Commercial Services</w:t>
      </w:r>
      <w:r>
        <w:rPr>
          <w:color w:val="555555"/>
          <w:sz w:val="22"/>
          <w:szCs w:val="22"/>
        </w:rPr>
        <w:t xml:space="preserve">	June 2021 - March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Atlanta, GA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Cleaned office buildings, medical facilities, and retail spaces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Followed cleaning checklists and quality control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Handled floor care including mopping, vacuuming, and buffing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cleaning equipment and restocked supply closets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Bloodborne Pathogens Training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Chemical Handling Safety Certificate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Simple &amp; Clean</dc:title>
  <dc:creator>Indeed Flex Career Hub</dc:creator>
  <cp:lastModifiedBy>Un-named</cp:lastModifiedBy>
  <cp:revision>1</cp:revision>
  <dcterms:created xsi:type="dcterms:W3CDTF">2026-08-13T10:09:49.998Z</dcterms:created>
  <dcterms:modified xsi:type="dcterms:W3CDTF">2026-08-13T10:09:49.998Z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