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Efficient food runner with experience in high-volume restaurants. Skilled in accurate order delivery, table maintenance, and supporting the server team. Quick on feet with strong attention to detail and guest service focus.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Food delivery accuracy  •  Table number memorization  •  Dish identification  •  Plate presentation  •  Server support  •  Multi-tasking  •  Speed and efficiency  •  Team communication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Food Runner</w:t>
      </w:r>
      <w:r>
        <w:rPr>
          <w:sz w:val="22"/>
          <w:szCs w:val="22"/>
        </w:rPr>
        <w:t xml:space="preserve"> — The Cheesecake Factory</w:t>
      </w:r>
      <w:r>
        <w:rPr>
          <w:color w:val="555555"/>
          <w:sz w:val="22"/>
          <w:szCs w:val="22"/>
        </w:rPr>
        <w:t xml:space="preserve">	August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Las Vegas, NV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Deliver food to tables accurately and promptly, serving 200+ guests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Memorize table numbers and positions to ensure correct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Check plates for proper presentation and completeness before delivery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with kitchen on timing and special requests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Assist servers with beverage refills, pre-bussing, and side work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2026-06-08T08:46:15.021Z</dcterms:created>
  <dcterms:modified xsi:type="dcterms:W3CDTF">2026-06-08T08:46:15.021Z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