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2563e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Efficient food runner with experience in high-volume restaurants. Skilled in accurate order delivery, table maintenance, and supporting the server team. Quick on feet with strong attention to detail and guest service focus.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Food delivery accuracy  •  Table number memorization  •  Dish identification  •  Plate presentation  •  Server support  •  Multi-tasking  •  Speed and efficiency  •  Team communication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Food Runner</w:t>
      </w:r>
      <w:r>
        <w:rPr>
          <w:sz w:val="22"/>
          <w:szCs w:val="22"/>
        </w:rPr>
        <w:t xml:space="preserve"> — The Cheesecake Factory</w:t>
      </w:r>
      <w:r>
        <w:rPr>
          <w:color w:val="555555"/>
          <w:sz w:val="22"/>
          <w:szCs w:val="22"/>
        </w:rPr>
        <w:t xml:space="preserve">	August 2025 -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Las Vegas, NV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Deliver food to tables accurately and promptly, serving 200+ guests per shift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Memorize table numbers and positions to ensure correct delivery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Check plates for proper presentation and completeness before delivery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Communicate with kitchen on timing and special requests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Assist servers with beverage refills, pre-bussing, and side work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Modern Professional</dc:title>
  <dc:creator>Indeed Flex Career Hub</dc:creator>
  <cp:lastModifiedBy>Un-named</cp:lastModifiedBy>
  <cp:revision>1</cp:revision>
  <dcterms:created xsi:type="dcterms:W3CDTF">2026-10-04T11:04:43.337Z</dcterms:created>
  <dcterms:modified xsi:type="dcterms:W3CDTF">2026-10-04T11:04:43.337Z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