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1e293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Reliable dishwasher with experience maintaining kitchen cleanliness and supporting food service operations. Quick, efficient, and committed to sanitation standards. Strong work ethic and willingness to assist wherever needed.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Commercial dishwasher operation  •  Manual dish washing  •  Kitchen sanitation  •  Pot and pan scrubbing  •  Floor and station cleaning  •  Food safety awareness  •  Physical stamina  •  Time management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Dishwasher</w:t>
      </w:r>
      <w:r>
        <w:rPr>
          <w:sz w:val="22"/>
          <w:szCs w:val="22"/>
        </w:rPr>
        <w:t xml:space="preserve"> — Italian Gardens Restaurant</w:t>
      </w:r>
      <w:r>
        <w:rPr>
          <w:color w:val="555555"/>
          <w:sz w:val="22"/>
          <w:szCs w:val="22"/>
        </w:rPr>
        <w:t xml:space="preserve">	September 2025 -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Charlotte, NC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Operate high-temperature commercial dishwasher processing 500+ items per shift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Hand wash pots, pans, and delicate items to kitchen standards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cleanliness of dish pit and surrounding work areas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Support kitchen team by restocking clean dishes and utensils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Empty trash and assist with kitchen closing procedures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Classic Professional</dc:title>
  <dc:creator>Indeed Flex Career Hub</dc:creator>
  <cp:lastModifiedBy>Un-named</cp:lastModifiedBy>
  <cp:revision>1</cp:revision>
  <dcterms:created xsi:type="dcterms:W3CDTF">2026-10-04T12:44:03.318Z</dcterms:created>
  <dcterms:modified xsi:type="dcterms:W3CDTF">2026-10-04T12:44:03.318Z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