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000000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Friendly and efficient cashier with 1 year of experience in grocery and retail environments. Skilled in processing transactions quickly and accurately while providing excellent customer service. Reliable team member with flexible availability.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Cash register operation  •  Cash handling and counting  •  Credit/debit transactions  •  Customer service  •  Bagging and product handling  •  Price checks and discounts  •  Basic math skills  •  Line management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Cashier</w:t>
      </w:r>
      <w:r>
        <w:rPr>
          <w:sz w:val="22"/>
          <w:szCs w:val="22"/>
        </w:rPr>
        <w:t xml:space="preserve"> — Kroger</w:t>
      </w:r>
      <w:r>
        <w:rPr>
          <w:color w:val="555555"/>
          <w:sz w:val="22"/>
          <w:szCs w:val="22"/>
        </w:rPr>
        <w:t xml:space="preserve">	March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Cincinnati, OH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Process 150+ transactions per shift with 100% accuracy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 cash, credit, debit, and EBT payments following all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Provide friendly service that earns positive customer feedback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Bag groceries efficiently and assist with carry-out service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clean and organized checkout area</w:t>
      </w:r>
    </w:p>
    <w:p>
      <w:pPr>
        <w:spacing w:after="80" w:before="200"/>
      </w:pPr>
      <w:r>
        <w:rPr>
          <w:b/>
          <w:bCs/>
          <w:color w:val="000000"/>
          <w:sz w:val="22"/>
          <w:szCs w:val="22"/>
        </w:rPr>
        <w:t xml:space="preserve">EDUCATION</w:t>
      </w:r>
    </w:p>
    <w:p>
      <w:pPr>
        <w:tabs>
          <w:tab w:val="right" w:pos="9026"/>
        </w:tabs>
        <w:spacing w:after="80"/>
      </w:pPr>
      <w:r>
        <w:rPr>
          <w:b/>
          <w:bCs/>
          <w:sz w:val="22"/>
          <w:szCs w:val="22"/>
        </w:rPr>
        <w:t xml:space="preserve">High School Diploma</w:t>
      </w:r>
      <w:r>
        <w:rPr>
          <w:sz w:val="22"/>
          <w:szCs w:val="22"/>
        </w:rPr>
        <w:t xml:space="preserve"> — Cincinnati High School</w:t>
      </w:r>
      <w:r>
        <w:rPr>
          <w:color w:val="555555"/>
          <w:sz w:val="22"/>
          <w:szCs w:val="22"/>
        </w:rPr>
        <w:t xml:space="preserve">	2024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ATS-Optimized</dc:title>
  <dc:creator>Indeed Flex Career Hub</dc:creator>
  <cp:lastModifiedBy>Un-named</cp:lastModifiedBy>
  <cp:revision>1</cp:revision>
  <dcterms:created xsi:type="dcterms:W3CDTF">2026-09-12T00:08:48.530Z</dcterms:created>
  <dcterms:modified xsi:type="dcterms:W3CDTF">2026-09-12T00:08:48.530Z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