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7c3aed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7c3aed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Energetic and customer-focused bartender with 2+ years of experience in high-volume bars and restaurants. Skilled in craft cocktails, beer and wine service, and creating memorable guest experiences. Known for efficiency during peak hours and building rapport with regular customers.</w:t>
      </w:r>
    </w:p>
    <w:p>
      <w:pPr>
        <w:spacing w:after="80" w:before="200"/>
      </w:pPr>
      <w:r>
        <w:rPr>
          <w:b/>
          <w:bCs/>
          <w:color w:val="7c3aed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Craft cocktail preparation  •  Wine and beer knowledge  •  POS systems (Toast, Square, Aloha)  •  Cash handling &amp; closing procedures  •  Customer service excellence  •  Inventory management  •  Upselling techniques  •  Bar equipment maintenance</w:t>
      </w:r>
    </w:p>
    <w:p>
      <w:pPr>
        <w:spacing w:after="80" w:before="200"/>
      </w:pPr>
      <w:r>
        <w:rPr>
          <w:b/>
          <w:bCs/>
          <w:color w:val="7c3aed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Bartender</w:t>
      </w:r>
      <w:r>
        <w:rPr>
          <w:sz w:val="22"/>
          <w:szCs w:val="22"/>
        </w:rPr>
        <w:t xml:space="preserve"> — The Copper Lounge</w:t>
      </w:r>
      <w:r>
        <w:rPr>
          <w:color w:val="555555"/>
          <w:sz w:val="22"/>
          <w:szCs w:val="22"/>
        </w:rPr>
        <w:t xml:space="preserve">	March 2024 -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Serve 150+ guests per shift in a high-energy cocktail bar, maintaining average ticket times under 3 minutes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Developed 5 signature cocktails now featured on the seasonal menu, increasing cocktail sales by 20%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new bartenders on cocktail recipes, POS operations, and customer service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4.8-star average rating on guest feedback surveys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Handle cash and credit transactions totaling $5,000+ per shift with zero discrepancies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Barback / Server</w:t>
      </w:r>
      <w:r>
        <w:rPr>
          <w:sz w:val="22"/>
          <w:szCs w:val="22"/>
        </w:rPr>
        <w:t xml:space="preserve"> — Lakeside Bistro</w:t>
      </w:r>
      <w:r>
        <w:rPr>
          <w:color w:val="555555"/>
          <w:sz w:val="22"/>
          <w:szCs w:val="22"/>
        </w:rPr>
        <w:t xml:space="preserve">	June 2022 - February 2024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Supported bartenders during peak hours by restocking, cleaning, and preparing garnishes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Transitioned to serving role within 6 months based on performance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Learned drink preparation and cocktail recipes in preparation for bartending role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cleanliness and organization of bar area in compliance with health codes</w:t>
      </w:r>
    </w:p>
    <w:p>
      <w:pPr>
        <w:spacing w:after="80" w:before="200"/>
      </w:pPr>
      <w:r>
        <w:rPr>
          <w:b/>
          <w:bCs/>
          <w:color w:val="7c3aed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TIPS Certified (Current)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Texas Food Handler's License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CPR/First Aid Certified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pen Sans" w:cs="Open Sans" w:eastAsia="Open Sans" w:hAnsi="Open Sans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Creative Visual</dc:title>
  <dc:creator>Indeed Flex Career Hub</dc:creator>
  <cp:lastModifiedBy>Un-named</cp:lastModifiedBy>
  <cp:revision>1</cp:revision>
  <dcterms:created xsi:type="dcterms:W3CDTF">2026-10-23T01:31:28.235Z</dcterms:created>
  <dcterms:modified xsi:type="dcterms:W3CDTF">2026-10-23T01:31:28.235Z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